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263F4E">
        <w:rPr>
          <w:rFonts w:ascii="Times New Roman" w:hAnsi="Times New Roman"/>
          <w:sz w:val="24"/>
          <w:szCs w:val="24"/>
        </w:rPr>
        <w:t>10</w:t>
      </w:r>
      <w:r w:rsidRPr="004B7FA7">
        <w:rPr>
          <w:rFonts w:ascii="Times New Roman" w:hAnsi="Times New Roman"/>
          <w:sz w:val="24"/>
          <w:szCs w:val="24"/>
        </w:rPr>
        <w:t xml:space="preserve">»  </w:t>
      </w:r>
      <w:r w:rsidR="00263F4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63F4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263F4E">
        <w:rPr>
          <w:rFonts w:ascii="Times New Roman" w:hAnsi="Times New Roman"/>
          <w:sz w:val="24"/>
          <w:szCs w:val="24"/>
        </w:rPr>
        <w:t>10</w:t>
      </w:r>
    </w:p>
    <w:p w:rsidR="00EF2BB9" w:rsidRPr="004B7FA7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01-14-67 «</w:t>
      </w:r>
      <w:r w:rsidRPr="006207F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6207F7">
        <w:rPr>
          <w:rFonts w:ascii="Times New Roman" w:hAnsi="Times New Roman"/>
          <w:sz w:val="24"/>
          <w:szCs w:val="24"/>
        </w:rPr>
        <w:t xml:space="preserve">Порядка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6207F7">
        <w:rPr>
          <w:rFonts w:ascii="Times New Roman" w:hAnsi="Times New Roman"/>
          <w:iCs/>
          <w:sz w:val="24"/>
          <w:szCs w:val="24"/>
        </w:rPr>
        <w:t>в муниципальном образовании Муниципальный округ Сосновское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>В соответствии с Федеральным законом от 29.12.2015 года № 406-ФЗ «</w:t>
      </w:r>
      <w:r w:rsidRPr="00EF2BB9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 w:rsidRPr="00EF2BB9">
        <w:t xml:space="preserve">», Положением «О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Выборгского района Санкт-Петербурга от 09.02.2016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EF2BB9" w:rsidRPr="00EF2BB9" w:rsidRDefault="00EF2BB9" w:rsidP="00AF1176">
      <w:pPr>
        <w:pStyle w:val="ConsPlusNormal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E627B5">
        <w:rPr>
          <w:rFonts w:eastAsia="Times New Roman"/>
        </w:rPr>
        <w:t xml:space="preserve">Внести </w:t>
      </w:r>
      <w:r>
        <w:rPr>
          <w:rFonts w:eastAsia="Times New Roman"/>
        </w:rPr>
        <w:t xml:space="preserve">следующие </w:t>
      </w:r>
      <w:r w:rsidRPr="00E627B5">
        <w:rPr>
          <w:rFonts w:eastAsia="Times New Roman"/>
        </w:rPr>
        <w:t xml:space="preserve">изменения в </w:t>
      </w:r>
      <w:r w:rsidRPr="00D814C5">
        <w:t>Поряд</w:t>
      </w:r>
      <w:r>
        <w:t xml:space="preserve">ок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D814C5">
        <w:rPr>
          <w:iCs/>
        </w:rPr>
        <w:t>в муниципальном образовании Муниципальный округ Сосновское</w:t>
      </w:r>
      <w:r>
        <w:rPr>
          <w:iCs/>
        </w:rPr>
        <w:t>, утвержденный</w:t>
      </w:r>
      <w:r w:rsidRPr="006207F7">
        <w:rPr>
          <w:rFonts w:eastAsia="Times New Roman"/>
          <w:bCs/>
          <w:iCs/>
        </w:rPr>
        <w:t xml:space="preserve"> Постановление</w:t>
      </w:r>
      <w:r>
        <w:rPr>
          <w:rFonts w:eastAsia="Times New Roman"/>
          <w:bCs/>
          <w:iCs/>
        </w:rPr>
        <w:t>м</w:t>
      </w:r>
      <w:r w:rsidRPr="006207F7">
        <w:rPr>
          <w:rFonts w:eastAsia="Times New Roman"/>
          <w:bCs/>
          <w:iCs/>
        </w:rPr>
        <w:t xml:space="preserve"> Местной Администрации муниципального образования Муниципальный округ Сосновское от 16.10.2013 № 01-14-67</w:t>
      </w:r>
      <w:r>
        <w:rPr>
          <w:rFonts w:eastAsia="Times New Roman"/>
          <w:bCs/>
          <w:iCs/>
        </w:rPr>
        <w:t xml:space="preserve"> (далее – Порядок):</w:t>
      </w:r>
    </w:p>
    <w:p w:rsidR="00EF2BB9" w:rsidRPr="00EF2BB9" w:rsidRDefault="00EF2BB9" w:rsidP="00AF1176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в пункте 2.1 Порядка слова «принятие денежных обязательств» заменить словами «</w:t>
      </w:r>
      <w:r w:rsidRPr="00EF2BB9">
        <w:rPr>
          <w:rFonts w:eastAsiaTheme="minorHAnsi"/>
          <w:lang w:eastAsia="en-US"/>
        </w:rPr>
        <w:t>принятие и учет бюджетных и денежных обязательств</w:t>
      </w:r>
      <w:r>
        <w:rPr>
          <w:rFonts w:eastAsiaTheme="minorHAnsi"/>
          <w:lang w:eastAsia="en-US"/>
        </w:rPr>
        <w:t>»;</w:t>
      </w:r>
    </w:p>
    <w:p w:rsidR="00EF2BB9" w:rsidRDefault="00EF2BB9" w:rsidP="00AF1176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 пункт 2.2 </w:t>
      </w:r>
      <w:r w:rsidR="00263F4E">
        <w:t xml:space="preserve">Порядка </w:t>
      </w:r>
      <w:r>
        <w:t>изложить в следующей редакции:</w:t>
      </w:r>
    </w:p>
    <w:p w:rsidR="00EF2BB9" w:rsidRDefault="00EF2BB9" w:rsidP="00461B6F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>«</w:t>
      </w:r>
      <w:r w:rsidR="00AF1176">
        <w:t xml:space="preserve">2.2. </w:t>
      </w:r>
      <w:r>
        <w:t>Принятие и учет бюджетных и денежных обязательств. Местная Администрация, главные администраторы и получатели средств местного бюджета принимают и учитывают бюджетные и денежные обязательства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документами</w:t>
      </w:r>
      <w:r w:rsidR="00FE6E27">
        <w:t>, постановки их на учет</w:t>
      </w:r>
      <w:proofErr w:type="gramStart"/>
      <w:r w:rsidR="00AF1176">
        <w:t>.</w:t>
      </w:r>
      <w:r w:rsidR="000D26E6">
        <w:t>»</w:t>
      </w:r>
      <w:proofErr w:type="gramEnd"/>
    </w:p>
    <w:p w:rsidR="00EF2BB9" w:rsidRPr="00EF2BB9" w:rsidRDefault="00EF2BB9" w:rsidP="00AF1176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 w:rsidRPr="00EF2BB9">
        <w:t>Настоящее Постановление вступает в силу со дня его подписания.</w:t>
      </w:r>
    </w:p>
    <w:p w:rsidR="00EF2BB9" w:rsidRPr="00E627B5" w:rsidRDefault="00EF2BB9" w:rsidP="00AF117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E627B5">
        <w:rPr>
          <w:rFonts w:ascii="Times New Roman" w:hAnsi="Times New Roman"/>
          <w:sz w:val="24"/>
          <w:szCs w:val="24"/>
        </w:rPr>
        <w:t xml:space="preserve">лавного </w:t>
      </w:r>
      <w:r>
        <w:rPr>
          <w:rFonts w:ascii="Times New Roman" w:hAnsi="Times New Roman"/>
          <w:sz w:val="24"/>
          <w:szCs w:val="24"/>
        </w:rPr>
        <w:t>бухгалтера</w:t>
      </w:r>
      <w:r w:rsidRPr="00E627B5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>Нефедову В. А.</w:t>
      </w:r>
    </w:p>
    <w:p w:rsidR="00263F4E" w:rsidRPr="00E627B5" w:rsidRDefault="00263F4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633777" w:rsidRDefault="00633777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777" w:rsidRPr="00633777" w:rsidRDefault="00633777" w:rsidP="00633777">
      <w:pPr>
        <w:tabs>
          <w:tab w:val="left" w:pos="7725"/>
        </w:tabs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3777">
        <w:rPr>
          <w:rFonts w:ascii="Times New Roman" w:eastAsia="Times New Roman" w:hAnsi="Times New Roman"/>
          <w:i/>
          <w:sz w:val="24"/>
          <w:szCs w:val="24"/>
          <w:lang w:eastAsia="ru-RU"/>
        </w:rPr>
        <w:t>Исх. № 03-57-124 от 11.03.2016 г.</w:t>
      </w:r>
    </w:p>
    <w:sectPr w:rsidR="00633777" w:rsidRPr="00633777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B9" w:rsidRDefault="00EF2BB9" w:rsidP="00EF2BB9">
      <w:pPr>
        <w:spacing w:line="240" w:lineRule="auto"/>
      </w:pPr>
      <w:r>
        <w:separator/>
      </w:r>
    </w:p>
  </w:endnote>
  <w:endnote w:type="continuationSeparator" w:id="0">
    <w:p w:rsidR="00EF2BB9" w:rsidRDefault="00EF2BB9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B9" w:rsidRDefault="00EF2BB9" w:rsidP="00EF2BB9">
      <w:pPr>
        <w:spacing w:line="240" w:lineRule="auto"/>
      </w:pPr>
      <w:r>
        <w:separator/>
      </w:r>
    </w:p>
  </w:footnote>
  <w:footnote w:type="continuationSeparator" w:id="0">
    <w:p w:rsidR="00EF2BB9" w:rsidRDefault="00EF2BB9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B9"/>
    <w:rsid w:val="000D26E6"/>
    <w:rsid w:val="00131E4D"/>
    <w:rsid w:val="00263F4E"/>
    <w:rsid w:val="00300746"/>
    <w:rsid w:val="003A6BC8"/>
    <w:rsid w:val="00461B6F"/>
    <w:rsid w:val="00633777"/>
    <w:rsid w:val="00AF1176"/>
    <w:rsid w:val="00C6444E"/>
    <w:rsid w:val="00EF2BB9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B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2016-03-10T14:02:00Z</cp:lastPrinted>
  <dcterms:created xsi:type="dcterms:W3CDTF">2016-02-10T13:27:00Z</dcterms:created>
  <dcterms:modified xsi:type="dcterms:W3CDTF">2016-03-14T06:14:00Z</dcterms:modified>
</cp:coreProperties>
</file>